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6F27C2">
            <w:pPr>
              <w:pStyle w:val="Ttulo3"/>
              <w:spacing w:line="360" w:lineRule="auto"/>
            </w:pPr>
            <w:r w:rsidRPr="003B41E1">
              <w:t>Pregão Presencial</w:t>
            </w:r>
          </w:p>
        </w:tc>
        <w:tc>
          <w:tcPr>
            <w:tcW w:w="2428" w:type="dxa"/>
          </w:tcPr>
          <w:p w:rsidR="00E029BB" w:rsidRPr="003B41E1" w:rsidRDefault="00E029BB" w:rsidP="00CA3BC0">
            <w:pPr>
              <w:spacing w:line="360" w:lineRule="auto"/>
              <w:rPr>
                <w:b/>
              </w:rPr>
            </w:pPr>
            <w:r w:rsidRPr="003B41E1">
              <w:rPr>
                <w:b/>
              </w:rPr>
              <w:t>Nº</w:t>
            </w:r>
            <w:r w:rsidR="00287D93">
              <w:rPr>
                <w:b/>
              </w:rPr>
              <w:t xml:space="preserve"> </w:t>
            </w:r>
            <w:r w:rsidR="003226B2">
              <w:rPr>
                <w:b/>
              </w:rPr>
              <w:t>0</w:t>
            </w:r>
            <w:r w:rsidR="00681263">
              <w:rPr>
                <w:b/>
              </w:rPr>
              <w:t>9</w:t>
            </w:r>
            <w:r w:rsidR="00CA3BC0">
              <w:rPr>
                <w:b/>
              </w:rPr>
              <w:t>2</w:t>
            </w:r>
            <w:r w:rsidR="003226B2">
              <w:rPr>
                <w:b/>
              </w:rPr>
              <w:t>/17</w:t>
            </w:r>
          </w:p>
        </w:tc>
      </w:tr>
      <w:tr w:rsidR="00E029BB" w:rsidRPr="003B41E1">
        <w:tc>
          <w:tcPr>
            <w:tcW w:w="2160" w:type="dxa"/>
          </w:tcPr>
          <w:p w:rsidR="00E029BB" w:rsidRPr="003B41E1" w:rsidRDefault="00E029BB" w:rsidP="006F27C2">
            <w:pPr>
              <w:spacing w:line="360" w:lineRule="auto"/>
            </w:pPr>
            <w:r w:rsidRPr="003B41E1">
              <w:t>Processo</w:t>
            </w:r>
          </w:p>
        </w:tc>
        <w:tc>
          <w:tcPr>
            <w:tcW w:w="2428" w:type="dxa"/>
          </w:tcPr>
          <w:p w:rsidR="00E029BB" w:rsidRPr="003B41E1" w:rsidRDefault="00E029BB" w:rsidP="00CA3BC0">
            <w:pPr>
              <w:spacing w:line="360" w:lineRule="auto"/>
            </w:pPr>
            <w:r w:rsidRPr="003B41E1">
              <w:t xml:space="preserve">Nº </w:t>
            </w:r>
            <w:r w:rsidR="00CA3BC0">
              <w:t>2456</w:t>
            </w:r>
            <w:r w:rsidR="00E62068">
              <w:t>/17</w:t>
            </w:r>
          </w:p>
        </w:tc>
      </w:tr>
      <w:tr w:rsidR="00E029BB" w:rsidRPr="003B41E1">
        <w:tc>
          <w:tcPr>
            <w:tcW w:w="2160" w:type="dxa"/>
          </w:tcPr>
          <w:p w:rsidR="00E029BB" w:rsidRPr="003B41E1" w:rsidRDefault="0093585A" w:rsidP="006F27C2">
            <w:pPr>
              <w:spacing w:line="360" w:lineRule="auto"/>
            </w:pPr>
            <w:r w:rsidRPr="003B41E1">
              <w:t>Ofício</w:t>
            </w:r>
          </w:p>
        </w:tc>
        <w:tc>
          <w:tcPr>
            <w:tcW w:w="2428" w:type="dxa"/>
          </w:tcPr>
          <w:p w:rsidR="00E029BB" w:rsidRPr="003B41E1" w:rsidRDefault="0093585A" w:rsidP="00CA3BC0">
            <w:pPr>
              <w:spacing w:line="360" w:lineRule="auto"/>
            </w:pPr>
            <w:r w:rsidRPr="003B41E1">
              <w:t xml:space="preserve">N° </w:t>
            </w:r>
            <w:r w:rsidR="00CA3BC0">
              <w:t>148</w:t>
            </w:r>
            <w:r w:rsidR="00212497">
              <w:t>/201</w:t>
            </w:r>
            <w:r w:rsidR="005A0484">
              <w:t>7</w:t>
            </w:r>
            <w:r w:rsidR="003226B2">
              <w:t xml:space="preserve"> </w:t>
            </w:r>
          </w:p>
        </w:tc>
      </w:tr>
      <w:tr w:rsidR="00463D87" w:rsidRPr="003B41E1">
        <w:tc>
          <w:tcPr>
            <w:tcW w:w="2160" w:type="dxa"/>
          </w:tcPr>
          <w:p w:rsidR="00463D87" w:rsidRPr="003B41E1" w:rsidRDefault="00463D87" w:rsidP="006F27C2">
            <w:pPr>
              <w:spacing w:line="360" w:lineRule="auto"/>
            </w:pPr>
          </w:p>
        </w:tc>
        <w:tc>
          <w:tcPr>
            <w:tcW w:w="2428" w:type="dxa"/>
          </w:tcPr>
          <w:p w:rsidR="00463D87" w:rsidRPr="003B41E1" w:rsidRDefault="00463D87" w:rsidP="006F27C2">
            <w:pPr>
              <w:spacing w:line="360" w:lineRule="auto"/>
            </w:pPr>
          </w:p>
        </w:tc>
      </w:tr>
    </w:tbl>
    <w:p w:rsidR="00FF558F" w:rsidRPr="003B41E1" w:rsidRDefault="00FF558F" w:rsidP="006F27C2">
      <w:pPr>
        <w:spacing w:line="360" w:lineRule="auto"/>
        <w:jc w:val="both"/>
      </w:pPr>
    </w:p>
    <w:p w:rsidR="007B2CE4" w:rsidRPr="00287D93" w:rsidRDefault="00E029BB" w:rsidP="006F27C2">
      <w:pPr>
        <w:pStyle w:val="Ttulo2"/>
        <w:spacing w:line="360" w:lineRule="auto"/>
      </w:pPr>
      <w:r w:rsidRPr="003B41E1">
        <w:t>ATA</w:t>
      </w:r>
    </w:p>
    <w:p w:rsidR="00AC678F" w:rsidRPr="003B41E1" w:rsidRDefault="00AC678F" w:rsidP="006F27C2">
      <w:pPr>
        <w:spacing w:line="360" w:lineRule="auto"/>
        <w:jc w:val="both"/>
      </w:pPr>
    </w:p>
    <w:p w:rsidR="009D5ACB" w:rsidRPr="00322761" w:rsidRDefault="00E029BB" w:rsidP="00681263">
      <w:pPr>
        <w:spacing w:line="360" w:lineRule="auto"/>
        <w:jc w:val="both"/>
      </w:pPr>
      <w:r w:rsidRPr="00322761">
        <w:t>Ao</w:t>
      </w:r>
      <w:r w:rsidR="00242E53" w:rsidRPr="00322761">
        <w:t>s</w:t>
      </w:r>
      <w:r w:rsidRPr="00322761">
        <w:t xml:space="preserve"> </w:t>
      </w:r>
      <w:r w:rsidR="00681263">
        <w:t>0</w:t>
      </w:r>
      <w:r w:rsidR="00CA3BC0">
        <w:t>6</w:t>
      </w:r>
      <w:r w:rsidR="003646C4" w:rsidRPr="00322761">
        <w:t xml:space="preserve"> dias</w:t>
      </w:r>
      <w:r w:rsidRPr="00322761">
        <w:t xml:space="preserve"> do mês de </w:t>
      </w:r>
      <w:r w:rsidR="00681263">
        <w:t>novem</w:t>
      </w:r>
      <w:r w:rsidR="00D75CF3" w:rsidRPr="00322761">
        <w:t>bro</w:t>
      </w:r>
      <w:r w:rsidRPr="00322761">
        <w:t xml:space="preserve"> do ano de dois mil e </w:t>
      </w:r>
      <w:r w:rsidR="005A0377" w:rsidRPr="00322761">
        <w:t>dezessete</w:t>
      </w:r>
      <w:r w:rsidRPr="00322761">
        <w:t xml:space="preserve">, </w:t>
      </w:r>
      <w:r w:rsidR="005A0377" w:rsidRPr="00322761">
        <w:t>na Prefeitura Municipal de Bom Jardim, às</w:t>
      </w:r>
      <w:r w:rsidR="00E62068" w:rsidRPr="00322761">
        <w:t xml:space="preserve"> </w:t>
      </w:r>
      <w:r w:rsidR="00F4547F">
        <w:t>nove</w:t>
      </w:r>
      <w:r w:rsidR="005A0377" w:rsidRPr="00322761">
        <w:t xml:space="preserve"> horas</w:t>
      </w:r>
      <w:r w:rsidR="00F4547F">
        <w:t xml:space="preserve"> e trinta minutos</w:t>
      </w:r>
      <w:r w:rsidR="005A0377" w:rsidRPr="00322761">
        <w:t xml:space="preserve">, reuniu-se o Pregoeiro: </w:t>
      </w:r>
      <w:r w:rsidR="004C6815" w:rsidRPr="00322761">
        <w:t xml:space="preserve">Neudeir Loureiro do Amaral – Mat. 41/6594 – CPLC, </w:t>
      </w:r>
      <w:r w:rsidR="00D75CF3" w:rsidRPr="00322761">
        <w:t>Marialina Fernandes Santos – Mat. 41/6690 - SMG</w:t>
      </w:r>
      <w:r w:rsidR="004C6815" w:rsidRPr="00322761">
        <w:t>, Paulo Adriano Alcântara da Silva - Mat. 10/3762 – SPGM e Diego Marques Felipe – Mat. 10/6431 - SMPG</w:t>
      </w:r>
      <w:r w:rsidR="005A0377" w:rsidRPr="00322761">
        <w:t xml:space="preserve">, para realizar licitação na modalidade Pregão Presencial, atendendo ao solicitado no processo nº </w:t>
      </w:r>
      <w:r w:rsidR="00CA3BC0">
        <w:t>2456</w:t>
      </w:r>
      <w:r w:rsidR="003226B2" w:rsidRPr="00322761">
        <w:t>/17</w:t>
      </w:r>
      <w:r w:rsidRPr="00322761">
        <w:t xml:space="preserve"> da Secretaria </w:t>
      </w:r>
      <w:r w:rsidR="000D5E8A" w:rsidRPr="00322761">
        <w:t xml:space="preserve">Municipal de </w:t>
      </w:r>
      <w:r w:rsidR="00CA3BC0">
        <w:t>Promoção e Assistência Social</w:t>
      </w:r>
      <w:r w:rsidRPr="00322761">
        <w:t>, que trata da</w:t>
      </w:r>
      <w:r w:rsidR="00F01D26" w:rsidRPr="00322761">
        <w:t>:</w:t>
      </w:r>
      <w:r w:rsidRPr="00322761">
        <w:t xml:space="preserve"> </w:t>
      </w:r>
      <w:r w:rsidR="00DE1942" w:rsidRPr="00322761">
        <w:t>“</w:t>
      </w:r>
      <w:r w:rsidR="00CA3BC0" w:rsidRPr="00566B87">
        <w:t>Aquisição de 200 (duzentas) Cestas de Complementação Alimentar (FECHADAS) para atender às famílias cadastradas nos CRAS de São Miguel, Jardim Ornellas, Banquete, bem como os cadastrados nesta Secretaria em situação de vulnerabilidade social e econômica</w:t>
      </w:r>
      <w:r w:rsidR="004B7A65" w:rsidRPr="00322761">
        <w:t>”.</w:t>
      </w:r>
      <w:r w:rsidRPr="00322761">
        <w:rPr>
          <w:b/>
        </w:rPr>
        <w:t xml:space="preserve"> </w:t>
      </w:r>
      <w:r w:rsidR="005A0484" w:rsidRPr="00322761">
        <w:t xml:space="preserve">As seguintes empresas retiraram o Edital de Convocação, devidamente publicado na Edição nº </w:t>
      </w:r>
      <w:r w:rsidR="00CA3BC0">
        <w:t>396</w:t>
      </w:r>
      <w:r w:rsidR="005A0484" w:rsidRPr="00322761">
        <w:t xml:space="preserve"> de </w:t>
      </w:r>
      <w:r w:rsidR="008100FD">
        <w:t>1</w:t>
      </w:r>
      <w:r w:rsidR="00CA3BC0">
        <w:t>8</w:t>
      </w:r>
      <w:r w:rsidR="002B44E2" w:rsidRPr="00322761">
        <w:t>/</w:t>
      </w:r>
      <w:r w:rsidR="004A2A54" w:rsidRPr="00322761">
        <w:t>10</w:t>
      </w:r>
      <w:r w:rsidR="005A0484" w:rsidRPr="00322761">
        <w:t xml:space="preserve">/2017 do Jornal O Popular, pág </w:t>
      </w:r>
      <w:r w:rsidR="008100FD">
        <w:t>0</w:t>
      </w:r>
      <w:r w:rsidR="00CA3BC0">
        <w:t>6</w:t>
      </w:r>
      <w:r w:rsidR="005A0484" w:rsidRPr="00322761">
        <w:t>,</w:t>
      </w:r>
      <w:r w:rsidR="00E62068" w:rsidRPr="00322761">
        <w:t xml:space="preserve"> bem como no </w:t>
      </w:r>
      <w:r w:rsidR="005A0484" w:rsidRPr="00322761">
        <w:t>site do Jornal O Popular (</w:t>
      </w:r>
      <w:r w:rsidR="005A0484" w:rsidRPr="00322761">
        <w:rPr>
          <w:u w:val="single"/>
        </w:rPr>
        <w:t>www.opopularnoticias.com.br</w:t>
      </w:r>
      <w:r w:rsidR="005A0484" w:rsidRPr="00322761">
        <w:t>), na internet (</w:t>
      </w:r>
      <w:hyperlink r:id="rId8" w:history="1">
        <w:r w:rsidR="005A0484" w:rsidRPr="00322761">
          <w:rPr>
            <w:rStyle w:val="Hyperlink"/>
            <w:color w:val="auto"/>
          </w:rPr>
          <w:t>www.bomjardim.rj.gov.br</w:t>
        </w:r>
      </w:hyperlink>
      <w:r w:rsidR="005A0484" w:rsidRPr="00322761">
        <w:t>) e no quadro de avisos:</w:t>
      </w:r>
      <w:r w:rsidR="00200879">
        <w:t xml:space="preserve"> </w:t>
      </w:r>
      <w:r w:rsidR="00EC5B02">
        <w:rPr>
          <w:b/>
        </w:rPr>
        <w:t xml:space="preserve">VOGAS MAGAZINE LTDA - ME </w:t>
      </w:r>
      <w:r w:rsidR="00EC5B02">
        <w:t xml:space="preserve">– CNPJ 02.345.977/0001-76 e </w:t>
      </w:r>
      <w:r w:rsidR="00EC5B02">
        <w:rPr>
          <w:b/>
        </w:rPr>
        <w:t xml:space="preserve">SANJEAN COMÉRCIO DE GÊNEROS ALIMENTÍCIOS LTDA ME </w:t>
      </w:r>
      <w:r w:rsidR="00EC5B02">
        <w:t>– CNPJ 01.618.819/0001-80.</w:t>
      </w:r>
      <w:r w:rsidR="00EC5B02" w:rsidRPr="00B0213D">
        <w:rPr>
          <w:b/>
        </w:rPr>
        <w:t xml:space="preserve"> </w:t>
      </w:r>
      <w:r w:rsidR="00EC5B02">
        <w:t xml:space="preserve">As empresas </w:t>
      </w:r>
      <w:r w:rsidR="00EC5B02">
        <w:rPr>
          <w:b/>
        </w:rPr>
        <w:t xml:space="preserve">VOGAS MAGAZINE LTDA - ME </w:t>
      </w:r>
      <w:r w:rsidR="00EC5B02">
        <w:t xml:space="preserve">e </w:t>
      </w:r>
      <w:r w:rsidR="00EC5B02">
        <w:rPr>
          <w:b/>
        </w:rPr>
        <w:t>SANJEAN COMÉRCIO DE GÊNEROS ALIMENTÍCIOS LTDA ME</w:t>
      </w:r>
      <w:r w:rsidR="00EC5B02">
        <w:t xml:space="preserve"> compareceram</w:t>
      </w:r>
      <w:r w:rsidR="00EC5B02" w:rsidRPr="00053B5F">
        <w:t xml:space="preserve"> para o certame.</w:t>
      </w:r>
      <w:r w:rsidR="00EC5B02">
        <w:t xml:space="preserve"> </w:t>
      </w:r>
      <w:r w:rsidR="00EC5B02" w:rsidRPr="003B41E1">
        <w:t xml:space="preserve">Inicialmente, em conformidade com às disposições contidas no Edital, </w:t>
      </w:r>
      <w:r w:rsidR="00EC5B02">
        <w:t>o</w:t>
      </w:r>
      <w:r w:rsidR="00EC5B02" w:rsidRPr="003B41E1">
        <w:t xml:space="preserve"> Pregoeir</w:t>
      </w:r>
      <w:r w:rsidR="00EC5B02">
        <w:t>o</w:t>
      </w:r>
      <w:r w:rsidR="00EC5B02" w:rsidRPr="003B41E1">
        <w:t xml:space="preserve"> e sua equipe de apoio abriram a sessão pública e efetuaram o credenciamento do</w:t>
      </w:r>
      <w:r w:rsidR="00EC5B02">
        <w:t>s</w:t>
      </w:r>
      <w:r w:rsidR="00EC5B02" w:rsidRPr="003B41E1">
        <w:t xml:space="preserve"> interessado</w:t>
      </w:r>
      <w:r w:rsidR="00EC5B02">
        <w:t>s</w:t>
      </w:r>
      <w:r w:rsidR="00EC5B02" w:rsidRPr="003B41E1">
        <w:t xml:space="preserve">. A empresa </w:t>
      </w:r>
      <w:r w:rsidR="00EC5B02">
        <w:rPr>
          <w:b/>
        </w:rPr>
        <w:t>VOGAS MAGAZINE LTDA - ME</w:t>
      </w:r>
      <w:r w:rsidR="00EC5B02" w:rsidRPr="003B41E1">
        <w:t xml:space="preserve"> representada por</w:t>
      </w:r>
      <w:r w:rsidR="00EC5B02">
        <w:t xml:space="preserve"> </w:t>
      </w:r>
      <w:r w:rsidR="00EC5B02" w:rsidRPr="00EC5B02">
        <w:rPr>
          <w:i/>
        </w:rPr>
        <w:t>Túlio Vogas Figueira Cu</w:t>
      </w:r>
      <w:r w:rsidR="00EC5B02" w:rsidRPr="00B749FF">
        <w:rPr>
          <w:i/>
        </w:rPr>
        <w:t>stódio</w:t>
      </w:r>
      <w:r w:rsidR="00EC5B02">
        <w:rPr>
          <w:i/>
        </w:rPr>
        <w:t xml:space="preserve">, </w:t>
      </w:r>
      <w:r w:rsidR="00EC5B02" w:rsidRPr="003B41E1">
        <w:t>A empresa</w:t>
      </w:r>
      <w:r w:rsidR="00EC5B02">
        <w:rPr>
          <w:i/>
          <w:color w:val="FF0000"/>
        </w:rPr>
        <w:t xml:space="preserve"> </w:t>
      </w:r>
      <w:r w:rsidR="00EC5B02">
        <w:rPr>
          <w:b/>
        </w:rPr>
        <w:t>SANJEAN COMÉRCIO DE GÊNEROS ALIMENTÍCIOS LTDA ME</w:t>
      </w:r>
      <w:r w:rsidR="00EC5B02" w:rsidRPr="003B41E1">
        <w:t xml:space="preserve"> representada por</w:t>
      </w:r>
      <w:r w:rsidR="00EC5B02">
        <w:t xml:space="preserve"> </w:t>
      </w:r>
      <w:r w:rsidR="00EC5B02">
        <w:rPr>
          <w:i/>
        </w:rPr>
        <w:t>Sandro Raimundo de Oliveira</w:t>
      </w:r>
      <w:r w:rsidR="00622444" w:rsidRPr="00322761">
        <w:rPr>
          <w:i/>
        </w:rPr>
        <w:t>.</w:t>
      </w:r>
      <w:r w:rsidR="00314582" w:rsidRPr="00322761">
        <w:rPr>
          <w:i/>
        </w:rPr>
        <w:t xml:space="preserve"> </w:t>
      </w:r>
      <w:r w:rsidR="007E0ABA" w:rsidRPr="00322761">
        <w:t>Em seguida foram</w:t>
      </w:r>
      <w:r w:rsidR="00730729" w:rsidRPr="00322761">
        <w:t xml:space="preserve"> recebidos a</w:t>
      </w:r>
      <w:r w:rsidR="007E0ABA" w:rsidRPr="00322761">
        <w:t xml:space="preserve"> declaração</w:t>
      </w:r>
      <w:r w:rsidR="00730729" w:rsidRPr="00322761">
        <w:t xml:space="preserve"> de </w:t>
      </w:r>
      <w:r w:rsidR="00FC3315" w:rsidRPr="00322761">
        <w:t>que cumpre</w:t>
      </w:r>
      <w:r w:rsidR="00507FCF" w:rsidRPr="00322761">
        <w:t xml:space="preserve"> os requisitos de habilitação</w:t>
      </w:r>
      <w:r w:rsidR="00730729" w:rsidRPr="00322761">
        <w:t xml:space="preserve">, os envelopes contendo a “PROPOSTA” e a documentação de “HABILITAÇÃO”. </w:t>
      </w:r>
      <w:r w:rsidR="00EC5B02">
        <w:t xml:space="preserve">Apenas a empresa </w:t>
      </w:r>
      <w:r w:rsidR="00EC5B02">
        <w:rPr>
          <w:b/>
        </w:rPr>
        <w:t>VOGAS MAGAZINE LTDA - ME</w:t>
      </w:r>
      <w:r w:rsidR="00AA3075" w:rsidRPr="00322761">
        <w:t xml:space="preserve"> </w:t>
      </w:r>
      <w:r w:rsidR="00C467E9" w:rsidRPr="00322761">
        <w:rPr>
          <w:color w:val="000000" w:themeColor="text1"/>
        </w:rPr>
        <w:t>apresent</w:t>
      </w:r>
      <w:r w:rsidR="00EC5B02">
        <w:rPr>
          <w:color w:val="000000" w:themeColor="text1"/>
        </w:rPr>
        <w:t>ou</w:t>
      </w:r>
      <w:r w:rsidR="005C746B" w:rsidRPr="00322761">
        <w:rPr>
          <w:color w:val="FF0000"/>
        </w:rPr>
        <w:t xml:space="preserve"> </w:t>
      </w:r>
      <w:r w:rsidR="005C746B" w:rsidRPr="00322761">
        <w:t>documentação de enquadramento em Microempresa ou Empresa de Pequeno Po</w:t>
      </w:r>
      <w:r w:rsidR="006F2F9E" w:rsidRPr="00322761">
        <w:t xml:space="preserve">rte conforme </w:t>
      </w:r>
      <w:r w:rsidR="006F2F9E" w:rsidRPr="00322761">
        <w:lastRenderedPageBreak/>
        <w:t xml:space="preserve">exigido no Item </w:t>
      </w:r>
      <w:r w:rsidR="00CF4FEC">
        <w:t>8</w:t>
      </w:r>
      <w:r w:rsidR="006F2F9E" w:rsidRPr="00322761">
        <w:t>.</w:t>
      </w:r>
      <w:r w:rsidR="005A7A66" w:rsidRPr="00322761">
        <w:t>8</w:t>
      </w:r>
      <w:r w:rsidR="003D4721" w:rsidRPr="00322761">
        <w:t>.2</w:t>
      </w:r>
      <w:r w:rsidR="005C746B" w:rsidRPr="00322761">
        <w:t xml:space="preserve"> do Edital. </w:t>
      </w:r>
      <w:r w:rsidR="00972C45" w:rsidRPr="00322761">
        <w:t>Ato contínuo o Pregoeiro</w:t>
      </w:r>
      <w:r w:rsidR="00730729" w:rsidRPr="00322761">
        <w:t xml:space="preserve"> </w:t>
      </w:r>
      <w:r w:rsidR="007B2CE4" w:rsidRPr="00322761">
        <w:t>e sua equipe de apoio procederam</w:t>
      </w:r>
      <w:r w:rsidR="00730729" w:rsidRPr="00322761">
        <w:t xml:space="preserve"> à abertura do envelope de “PROPOSTA” e ao registro do preço apresentado pela</w:t>
      </w:r>
      <w:r w:rsidR="00C467E9" w:rsidRPr="00322761">
        <w:t>s</w:t>
      </w:r>
      <w:r w:rsidR="00730729" w:rsidRPr="00322761">
        <w:t xml:space="preserve"> respectiva</w:t>
      </w:r>
      <w:r w:rsidR="00C467E9" w:rsidRPr="00322761">
        <w:t>s</w:t>
      </w:r>
      <w:r w:rsidR="00730729" w:rsidRPr="00322761">
        <w:t xml:space="preserve"> licitante</w:t>
      </w:r>
      <w:r w:rsidR="00C467E9" w:rsidRPr="00322761">
        <w:t>s</w:t>
      </w:r>
      <w:r w:rsidR="00730729" w:rsidRPr="00322761">
        <w:t>, sendo este o constante no “histórico” em anexo a presente Ata.</w:t>
      </w:r>
      <w:r w:rsidR="00983EF6" w:rsidRPr="00322761">
        <w:t xml:space="preserve"> </w:t>
      </w:r>
      <w:r w:rsidR="00E02492" w:rsidRPr="00322761">
        <w:t xml:space="preserve"> </w:t>
      </w:r>
      <w:r w:rsidR="00905DE4" w:rsidRPr="003B41E1">
        <w:t>O</w:t>
      </w:r>
      <w:r w:rsidR="00905DE4">
        <w:t>s</w:t>
      </w:r>
      <w:r w:rsidR="00905DE4" w:rsidRPr="003B41E1">
        <w:t xml:space="preserve"> proponente</w:t>
      </w:r>
      <w:r w:rsidR="00905DE4">
        <w:t>s</w:t>
      </w:r>
      <w:r w:rsidR="00905DE4" w:rsidRPr="003B41E1">
        <w:t xml:space="preserve"> classificado</w:t>
      </w:r>
      <w:r w:rsidR="00905DE4">
        <w:t>s</w:t>
      </w:r>
      <w:r w:rsidR="00905DE4" w:rsidRPr="003B41E1">
        <w:t xml:space="preserve"> fo</w:t>
      </w:r>
      <w:r w:rsidR="00905DE4">
        <w:t>ram</w:t>
      </w:r>
      <w:r w:rsidR="00905DE4" w:rsidRPr="003B41E1">
        <w:t xml:space="preserve"> convocado</w:t>
      </w:r>
      <w:r w:rsidR="00905DE4">
        <w:t>s</w:t>
      </w:r>
      <w:r w:rsidR="00905DE4" w:rsidRPr="003B41E1">
        <w:t xml:space="preserve"> para negociação do preço </w:t>
      </w:r>
      <w:r w:rsidR="00905DE4">
        <w:t>global</w:t>
      </w:r>
      <w:r w:rsidR="00905DE4" w:rsidRPr="003B41E1">
        <w:t xml:space="preserve"> inicia</w:t>
      </w:r>
      <w:r w:rsidR="00905DE4">
        <w:t>l</w:t>
      </w:r>
      <w:r w:rsidR="00905DE4" w:rsidRPr="003B41E1">
        <w:t xml:space="preserve"> e ofert</w:t>
      </w:r>
      <w:r w:rsidR="00905DE4">
        <w:t>aram</w:t>
      </w:r>
      <w:r w:rsidR="00905DE4" w:rsidRPr="003B41E1">
        <w:t xml:space="preserve"> lances conforme registrado no histórico em anexo. Após in</w:t>
      </w:r>
      <w:r w:rsidR="00905DE4">
        <w:t>cansável negociação por parte do</w:t>
      </w:r>
      <w:r w:rsidR="00905DE4" w:rsidRPr="003B41E1">
        <w:t xml:space="preserve"> Pregoeir</w:t>
      </w:r>
      <w:r w:rsidR="00905DE4">
        <w:t>o</w:t>
      </w:r>
      <w:r w:rsidR="00905DE4" w:rsidRPr="003B41E1">
        <w:t>, a equipe verificou que o preço estava compatíve</w:t>
      </w:r>
      <w:r w:rsidR="00905DE4">
        <w:t>l</w:t>
      </w:r>
      <w:r w:rsidR="00905DE4" w:rsidRPr="003B41E1">
        <w:t xml:space="preserve"> ao estimado no comércio local. Em seguida, considerando o critério de menor preço </w:t>
      </w:r>
      <w:r w:rsidR="00905DE4">
        <w:t>global</w:t>
      </w:r>
      <w:r w:rsidR="00905DE4" w:rsidRPr="003B41E1">
        <w:t xml:space="preserve">, </w:t>
      </w:r>
      <w:r w:rsidR="00905DE4">
        <w:t>o</w:t>
      </w:r>
      <w:r w:rsidR="00905DE4" w:rsidRPr="003B41E1">
        <w:t xml:space="preserve"> Pregoeir</w:t>
      </w:r>
      <w:r w:rsidR="00905DE4">
        <w:t>o</w:t>
      </w:r>
      <w:r w:rsidR="00905DE4" w:rsidRPr="003B41E1">
        <w:t xml:space="preserve"> e sua equipe de apoio divulgaram o resultado: Empresa </w:t>
      </w:r>
      <w:r w:rsidR="00905DE4">
        <w:rPr>
          <w:b/>
        </w:rPr>
        <w:t>SANJEAN COMÉRCIO DE GÊNEROS ALIMENTÍCIOS LTDA ME</w:t>
      </w:r>
      <w:r w:rsidR="00905DE4" w:rsidRPr="003B41E1">
        <w:t xml:space="preserve"> ofertou o menor lance para </w:t>
      </w:r>
      <w:r w:rsidR="00905DE4">
        <w:t>fornecer os itens,</w:t>
      </w:r>
      <w:r w:rsidR="00905DE4" w:rsidRPr="003B41E1">
        <w:t xml:space="preserve"> conforme mapa de apuração em anexo, sendo o valor</w:t>
      </w:r>
      <w:r w:rsidR="00905DE4">
        <w:t xml:space="preserve"> de cada cesta </w:t>
      </w:r>
      <w:r w:rsidR="00905DE4" w:rsidRPr="0008711A">
        <w:rPr>
          <w:b/>
          <w:i/>
        </w:rPr>
        <w:t>R$ 12</w:t>
      </w:r>
      <w:r w:rsidR="00905DE4">
        <w:rPr>
          <w:b/>
          <w:i/>
        </w:rPr>
        <w:t>9</w:t>
      </w:r>
      <w:r w:rsidR="00905DE4" w:rsidRPr="0008711A">
        <w:rPr>
          <w:b/>
          <w:i/>
        </w:rPr>
        <w:t>,</w:t>
      </w:r>
      <w:r w:rsidR="00905DE4">
        <w:rPr>
          <w:b/>
          <w:i/>
        </w:rPr>
        <w:t>5</w:t>
      </w:r>
      <w:r w:rsidR="00905DE4" w:rsidRPr="0008711A">
        <w:rPr>
          <w:b/>
          <w:i/>
        </w:rPr>
        <w:t xml:space="preserve">0 (cento e vinte e </w:t>
      </w:r>
      <w:r w:rsidR="00905DE4">
        <w:rPr>
          <w:b/>
          <w:i/>
        </w:rPr>
        <w:t>nove</w:t>
      </w:r>
      <w:r w:rsidR="00905DE4" w:rsidRPr="0008711A">
        <w:rPr>
          <w:b/>
          <w:i/>
        </w:rPr>
        <w:t xml:space="preserve"> reais</w:t>
      </w:r>
      <w:r w:rsidR="00905DE4">
        <w:rPr>
          <w:b/>
          <w:i/>
        </w:rPr>
        <w:t xml:space="preserve"> e cinquenta centavos</w:t>
      </w:r>
      <w:r w:rsidR="00905DE4" w:rsidRPr="0008711A">
        <w:rPr>
          <w:b/>
          <w:i/>
        </w:rPr>
        <w:t>)</w:t>
      </w:r>
      <w:r w:rsidR="00905DE4">
        <w:t xml:space="preserve">, </w:t>
      </w:r>
      <w:r w:rsidR="00905DE4" w:rsidRPr="003B41E1">
        <w:t>total</w:t>
      </w:r>
      <w:r w:rsidR="00905DE4">
        <w:t xml:space="preserve">izando o valor das 200 cestas em </w:t>
      </w:r>
      <w:r w:rsidR="00905DE4" w:rsidRPr="003B41E1">
        <w:rPr>
          <w:b/>
          <w:i/>
        </w:rPr>
        <w:t xml:space="preserve">R$ </w:t>
      </w:r>
      <w:r w:rsidR="00905DE4">
        <w:rPr>
          <w:b/>
          <w:i/>
        </w:rPr>
        <w:t>25.900,00</w:t>
      </w:r>
      <w:r w:rsidR="00905DE4" w:rsidRPr="003B41E1">
        <w:rPr>
          <w:b/>
          <w:i/>
        </w:rPr>
        <w:t xml:space="preserve"> (</w:t>
      </w:r>
      <w:r w:rsidR="00905DE4">
        <w:rPr>
          <w:b/>
          <w:i/>
        </w:rPr>
        <w:t>vinte e cinco mil e novecentos reais</w:t>
      </w:r>
      <w:r w:rsidR="00905DE4" w:rsidRPr="003B41E1">
        <w:rPr>
          <w:b/>
          <w:i/>
        </w:rPr>
        <w:t>)</w:t>
      </w:r>
      <w:r w:rsidR="00905DE4">
        <w:rPr>
          <w:b/>
          <w:i/>
        </w:rPr>
        <w:t xml:space="preserve">. </w:t>
      </w:r>
      <w:r w:rsidR="00905DE4" w:rsidRPr="003B41E1">
        <w:rPr>
          <w:rFonts w:ascii="Times" w:hAnsi="Times"/>
        </w:rPr>
        <w:t xml:space="preserve">Ato contínuo, </w:t>
      </w:r>
      <w:r w:rsidR="00905DE4">
        <w:rPr>
          <w:rFonts w:ascii="Times" w:hAnsi="Times"/>
        </w:rPr>
        <w:t>o</w:t>
      </w:r>
      <w:r w:rsidR="00905DE4" w:rsidRPr="003B41E1">
        <w:rPr>
          <w:rFonts w:ascii="Times" w:hAnsi="Times"/>
        </w:rPr>
        <w:t xml:space="preserve"> Pregoeir</w:t>
      </w:r>
      <w:r w:rsidR="00905DE4">
        <w:rPr>
          <w:rFonts w:ascii="Times" w:hAnsi="Times"/>
        </w:rPr>
        <w:t>o</w:t>
      </w:r>
      <w:r w:rsidR="00905DE4" w:rsidRPr="003B41E1">
        <w:rPr>
          <w:rFonts w:ascii="Times" w:hAnsi="Times"/>
        </w:rPr>
        <w:t xml:space="preserve"> e sua equipe de apoio procederam a verificação de regularidade da documentação da empresa</w:t>
      </w:r>
      <w:r w:rsidR="00905DE4" w:rsidRPr="003B41E1">
        <w:rPr>
          <w:b/>
        </w:rPr>
        <w:t xml:space="preserve">. </w:t>
      </w:r>
      <w:r w:rsidR="00905DE4" w:rsidRPr="003B41E1">
        <w:rPr>
          <w:rFonts w:ascii="Times" w:hAnsi="Times"/>
        </w:rPr>
        <w:t>Verificou que a mesma apresent</w:t>
      </w:r>
      <w:r w:rsidR="00905DE4">
        <w:rPr>
          <w:rFonts w:ascii="Times" w:hAnsi="Times"/>
        </w:rPr>
        <w:t>ou</w:t>
      </w:r>
      <w:r w:rsidR="00905DE4" w:rsidRPr="003B41E1">
        <w:rPr>
          <w:rFonts w:ascii="Times" w:hAnsi="Times"/>
        </w:rPr>
        <w:t xml:space="preserve"> todos os documentos exigidos no Edital, declarando-a HABILITADA e em seguida VENCEDORA do certame. Ato contínuo foi divulgado o resultado da licitação conforme indicado no histórico de lances. Foi concedida a palavra ao</w:t>
      </w:r>
      <w:r w:rsidR="00905DE4">
        <w:rPr>
          <w:rFonts w:ascii="Times" w:hAnsi="Times"/>
        </w:rPr>
        <w:t>s</w:t>
      </w:r>
      <w:r w:rsidR="00905DE4" w:rsidRPr="003B41E1">
        <w:rPr>
          <w:rFonts w:ascii="Times" w:hAnsi="Times"/>
        </w:rPr>
        <w:t xml:space="preserve"> representante</w:t>
      </w:r>
      <w:r w:rsidR="00905DE4">
        <w:rPr>
          <w:rFonts w:ascii="Times" w:hAnsi="Times"/>
        </w:rPr>
        <w:t>s</w:t>
      </w:r>
      <w:r w:rsidR="00905DE4" w:rsidRPr="003B41E1">
        <w:rPr>
          <w:rFonts w:ascii="Times" w:hAnsi="Times"/>
        </w:rPr>
        <w:t xml:space="preserve"> da</w:t>
      </w:r>
      <w:r w:rsidR="00905DE4">
        <w:rPr>
          <w:rFonts w:ascii="Times" w:hAnsi="Times"/>
        </w:rPr>
        <w:t>s</w:t>
      </w:r>
      <w:r w:rsidR="00905DE4" w:rsidRPr="003B41E1">
        <w:rPr>
          <w:rFonts w:ascii="Times" w:hAnsi="Times"/>
        </w:rPr>
        <w:t xml:space="preserve"> empresa</w:t>
      </w:r>
      <w:r w:rsidR="00905DE4">
        <w:rPr>
          <w:rFonts w:ascii="Times" w:hAnsi="Times"/>
        </w:rPr>
        <w:t>s</w:t>
      </w:r>
      <w:r w:rsidR="00905DE4" w:rsidRPr="003B41E1">
        <w:rPr>
          <w:rFonts w:ascii="Times" w:hAnsi="Times"/>
        </w:rPr>
        <w:t xml:space="preserve"> para manifestação da intenção de recurso. A</w:t>
      </w:r>
      <w:r w:rsidR="00905DE4">
        <w:rPr>
          <w:rFonts w:ascii="Times" w:hAnsi="Times"/>
        </w:rPr>
        <w:t>s</w:t>
      </w:r>
      <w:r w:rsidR="00905DE4" w:rsidRPr="003B41E1">
        <w:rPr>
          <w:rFonts w:ascii="Times" w:hAnsi="Times"/>
        </w:rPr>
        <w:t xml:space="preserve"> empresa</w:t>
      </w:r>
      <w:r w:rsidR="00905DE4">
        <w:rPr>
          <w:rFonts w:ascii="Times" w:hAnsi="Times"/>
        </w:rPr>
        <w:t>s</w:t>
      </w:r>
      <w:r w:rsidR="00905DE4" w:rsidRPr="003B41E1">
        <w:rPr>
          <w:rFonts w:ascii="Times" w:hAnsi="Times"/>
        </w:rPr>
        <w:t xml:space="preserve"> renuncia</w:t>
      </w:r>
      <w:r w:rsidR="00905DE4">
        <w:rPr>
          <w:rFonts w:ascii="Times" w:hAnsi="Times"/>
        </w:rPr>
        <w:t>m</w:t>
      </w:r>
      <w:r w:rsidR="00905DE4" w:rsidRPr="003B41E1">
        <w:rPr>
          <w:rFonts w:ascii="Times" w:hAnsi="Times"/>
        </w:rPr>
        <w:t xml:space="preserve"> ao direito de interpor recursos. Nada mais havendo a declarar foi encerrada a sessão, exatamente às </w:t>
      </w:r>
      <w:r w:rsidR="00905DE4">
        <w:rPr>
          <w:rFonts w:ascii="Times" w:hAnsi="Times"/>
        </w:rPr>
        <w:t>10</w:t>
      </w:r>
      <w:r w:rsidR="00905DE4" w:rsidRPr="003B41E1">
        <w:rPr>
          <w:rFonts w:ascii="Times" w:hAnsi="Times"/>
        </w:rPr>
        <w:t>h</w:t>
      </w:r>
      <w:r w:rsidR="00905DE4">
        <w:rPr>
          <w:rFonts w:ascii="Times" w:hAnsi="Times"/>
        </w:rPr>
        <w:t>25</w:t>
      </w:r>
      <w:r w:rsidR="00905DE4" w:rsidRPr="003B41E1">
        <w:rPr>
          <w:rFonts w:ascii="Times" w:hAnsi="Times"/>
        </w:rPr>
        <w:t>min, cuja ata foi lavrada e assinada pel</w:t>
      </w:r>
      <w:r w:rsidR="00905DE4">
        <w:rPr>
          <w:rFonts w:ascii="Times" w:hAnsi="Times"/>
        </w:rPr>
        <w:t>o</w:t>
      </w:r>
      <w:r w:rsidR="00905DE4" w:rsidRPr="003B41E1">
        <w:rPr>
          <w:rFonts w:ascii="Times" w:hAnsi="Times"/>
        </w:rPr>
        <w:t xml:space="preserve"> Pregoeir</w:t>
      </w:r>
      <w:r w:rsidR="00905DE4">
        <w:rPr>
          <w:rFonts w:ascii="Times" w:hAnsi="Times"/>
        </w:rPr>
        <w:t>o</w:t>
      </w:r>
      <w:r w:rsidR="00905DE4" w:rsidRPr="003B41E1">
        <w:rPr>
          <w:rFonts w:ascii="Times" w:hAnsi="Times"/>
        </w:rPr>
        <w:t xml:space="preserve"> Oficial, Equipe de Apoio</w:t>
      </w:r>
      <w:r w:rsidR="00905DE4">
        <w:rPr>
          <w:rFonts w:ascii="Times" w:hAnsi="Times"/>
        </w:rPr>
        <w:t>,</w:t>
      </w:r>
      <w:r w:rsidR="00905DE4" w:rsidRPr="003B41E1">
        <w:rPr>
          <w:rFonts w:ascii="Times" w:hAnsi="Times"/>
        </w:rPr>
        <w:t xml:space="preserve"> representante</w:t>
      </w:r>
      <w:r w:rsidR="00905DE4">
        <w:rPr>
          <w:rFonts w:ascii="Times" w:hAnsi="Times"/>
        </w:rPr>
        <w:t>s</w:t>
      </w:r>
      <w:r w:rsidR="00905DE4" w:rsidRPr="003B41E1">
        <w:rPr>
          <w:rFonts w:ascii="Times" w:hAnsi="Times"/>
        </w:rPr>
        <w:t xml:space="preserve"> da</w:t>
      </w:r>
      <w:r w:rsidR="00905DE4">
        <w:rPr>
          <w:rFonts w:ascii="Times" w:hAnsi="Times"/>
        </w:rPr>
        <w:t>s</w:t>
      </w:r>
      <w:r w:rsidR="00905DE4" w:rsidRPr="003B41E1">
        <w:rPr>
          <w:rFonts w:ascii="Times" w:hAnsi="Times"/>
        </w:rPr>
        <w:t xml:space="preserve"> empresa</w:t>
      </w:r>
      <w:r w:rsidR="00905DE4">
        <w:rPr>
          <w:rFonts w:ascii="Times" w:hAnsi="Times"/>
        </w:rPr>
        <w:t>s</w:t>
      </w:r>
      <w:r w:rsidR="00905DE4" w:rsidRPr="003B41E1">
        <w:rPr>
          <w:rFonts w:ascii="Times" w:hAnsi="Times"/>
        </w:rPr>
        <w:t xml:space="preserve"> presente</w:t>
      </w:r>
      <w:r w:rsidR="00905DE4">
        <w:rPr>
          <w:rFonts w:ascii="Times" w:hAnsi="Times"/>
        </w:rPr>
        <w:t>s e após a Procuradoria Jurídica para análise e parecer</w:t>
      </w:r>
      <w:r w:rsidR="00905DE4" w:rsidRPr="003B41E1">
        <w:rPr>
          <w:rFonts w:ascii="Times" w:hAnsi="Times"/>
        </w:rPr>
        <w:t>.</w:t>
      </w:r>
    </w:p>
    <w:sectPr w:rsidR="009D5ACB" w:rsidRPr="0032276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6B0" w:rsidRDefault="00DA36B0">
      <w:r>
        <w:separator/>
      </w:r>
    </w:p>
  </w:endnote>
  <w:endnote w:type="continuationSeparator" w:id="1">
    <w:p w:rsidR="00DA36B0" w:rsidRDefault="00DA3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6B0" w:rsidRDefault="00DA36B0">
      <w:r>
        <w:separator/>
      </w:r>
    </w:p>
  </w:footnote>
  <w:footnote w:type="continuationSeparator" w:id="1">
    <w:p w:rsidR="00DA36B0" w:rsidRDefault="00DA3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74A5B"/>
    <w:rsid w:val="000808E6"/>
    <w:rsid w:val="00080902"/>
    <w:rsid w:val="0008091E"/>
    <w:rsid w:val="00082A83"/>
    <w:rsid w:val="00085352"/>
    <w:rsid w:val="00085F6E"/>
    <w:rsid w:val="00091FCF"/>
    <w:rsid w:val="00094680"/>
    <w:rsid w:val="000972E7"/>
    <w:rsid w:val="000A0A42"/>
    <w:rsid w:val="000A1BA3"/>
    <w:rsid w:val="000A28AC"/>
    <w:rsid w:val="000A6F07"/>
    <w:rsid w:val="000B0078"/>
    <w:rsid w:val="000B09F0"/>
    <w:rsid w:val="000B0ECB"/>
    <w:rsid w:val="000B1F42"/>
    <w:rsid w:val="000B4011"/>
    <w:rsid w:val="000B5F61"/>
    <w:rsid w:val="000C2B43"/>
    <w:rsid w:val="000C3F3D"/>
    <w:rsid w:val="000C4953"/>
    <w:rsid w:val="000C7BCB"/>
    <w:rsid w:val="000C7ED3"/>
    <w:rsid w:val="000D1D6E"/>
    <w:rsid w:val="000D3B48"/>
    <w:rsid w:val="000D5E8A"/>
    <w:rsid w:val="000E1A81"/>
    <w:rsid w:val="000E4058"/>
    <w:rsid w:val="000E5FA8"/>
    <w:rsid w:val="000F0A4F"/>
    <w:rsid w:val="000F62AA"/>
    <w:rsid w:val="000F7EA3"/>
    <w:rsid w:val="00100F02"/>
    <w:rsid w:val="00105D9A"/>
    <w:rsid w:val="00107721"/>
    <w:rsid w:val="0010792F"/>
    <w:rsid w:val="001137F1"/>
    <w:rsid w:val="00114008"/>
    <w:rsid w:val="00115703"/>
    <w:rsid w:val="001172DB"/>
    <w:rsid w:val="00117DCC"/>
    <w:rsid w:val="00125B40"/>
    <w:rsid w:val="00126774"/>
    <w:rsid w:val="0013031F"/>
    <w:rsid w:val="00130625"/>
    <w:rsid w:val="00130F80"/>
    <w:rsid w:val="0013210C"/>
    <w:rsid w:val="00132A50"/>
    <w:rsid w:val="00133719"/>
    <w:rsid w:val="0013549F"/>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825"/>
    <w:rsid w:val="00182583"/>
    <w:rsid w:val="00192A49"/>
    <w:rsid w:val="00196267"/>
    <w:rsid w:val="001A067A"/>
    <w:rsid w:val="001A3010"/>
    <w:rsid w:val="001A6200"/>
    <w:rsid w:val="001B116D"/>
    <w:rsid w:val="001B1F04"/>
    <w:rsid w:val="001B4936"/>
    <w:rsid w:val="001B7124"/>
    <w:rsid w:val="001C32F4"/>
    <w:rsid w:val="001C48CE"/>
    <w:rsid w:val="001C5E43"/>
    <w:rsid w:val="001C6F10"/>
    <w:rsid w:val="001D0DA8"/>
    <w:rsid w:val="001D3E79"/>
    <w:rsid w:val="001D6F6E"/>
    <w:rsid w:val="001E4F36"/>
    <w:rsid w:val="001E5274"/>
    <w:rsid w:val="001E6B40"/>
    <w:rsid w:val="001F2399"/>
    <w:rsid w:val="001F2AFA"/>
    <w:rsid w:val="001F7364"/>
    <w:rsid w:val="00200339"/>
    <w:rsid w:val="00200879"/>
    <w:rsid w:val="00203B71"/>
    <w:rsid w:val="0020525F"/>
    <w:rsid w:val="00205931"/>
    <w:rsid w:val="00206540"/>
    <w:rsid w:val="00212497"/>
    <w:rsid w:val="00216065"/>
    <w:rsid w:val="002264DF"/>
    <w:rsid w:val="00233124"/>
    <w:rsid w:val="00233C98"/>
    <w:rsid w:val="00237E2A"/>
    <w:rsid w:val="00240854"/>
    <w:rsid w:val="002408F5"/>
    <w:rsid w:val="00240F50"/>
    <w:rsid w:val="002417B6"/>
    <w:rsid w:val="00241D31"/>
    <w:rsid w:val="00242E53"/>
    <w:rsid w:val="00245BB7"/>
    <w:rsid w:val="00250839"/>
    <w:rsid w:val="0026408C"/>
    <w:rsid w:val="002643BB"/>
    <w:rsid w:val="00267DD9"/>
    <w:rsid w:val="00271902"/>
    <w:rsid w:val="00274D8D"/>
    <w:rsid w:val="00275976"/>
    <w:rsid w:val="00276BCE"/>
    <w:rsid w:val="00286EA5"/>
    <w:rsid w:val="00287D93"/>
    <w:rsid w:val="00290796"/>
    <w:rsid w:val="00291F8B"/>
    <w:rsid w:val="0029631F"/>
    <w:rsid w:val="002A0603"/>
    <w:rsid w:val="002B301D"/>
    <w:rsid w:val="002B4010"/>
    <w:rsid w:val="002B44E2"/>
    <w:rsid w:val="002C6A7D"/>
    <w:rsid w:val="002D2170"/>
    <w:rsid w:val="002D243E"/>
    <w:rsid w:val="002D2A28"/>
    <w:rsid w:val="002D470C"/>
    <w:rsid w:val="002D5B6B"/>
    <w:rsid w:val="002E10E8"/>
    <w:rsid w:val="002E1208"/>
    <w:rsid w:val="002E19A0"/>
    <w:rsid w:val="002E4A9D"/>
    <w:rsid w:val="002E7F43"/>
    <w:rsid w:val="002F1D30"/>
    <w:rsid w:val="002F6EE2"/>
    <w:rsid w:val="00300D93"/>
    <w:rsid w:val="00300F16"/>
    <w:rsid w:val="00302D7F"/>
    <w:rsid w:val="003041F1"/>
    <w:rsid w:val="00314097"/>
    <w:rsid w:val="003140F9"/>
    <w:rsid w:val="00314582"/>
    <w:rsid w:val="0031662F"/>
    <w:rsid w:val="0032207E"/>
    <w:rsid w:val="003226B2"/>
    <w:rsid w:val="00322761"/>
    <w:rsid w:val="00322B73"/>
    <w:rsid w:val="00324B63"/>
    <w:rsid w:val="00327371"/>
    <w:rsid w:val="00327554"/>
    <w:rsid w:val="00332E2B"/>
    <w:rsid w:val="003363BD"/>
    <w:rsid w:val="00355743"/>
    <w:rsid w:val="00355EEA"/>
    <w:rsid w:val="003564A7"/>
    <w:rsid w:val="00357AEE"/>
    <w:rsid w:val="00362AF9"/>
    <w:rsid w:val="003646C4"/>
    <w:rsid w:val="00365110"/>
    <w:rsid w:val="003662C7"/>
    <w:rsid w:val="003670A6"/>
    <w:rsid w:val="00371777"/>
    <w:rsid w:val="0037296F"/>
    <w:rsid w:val="00372BAB"/>
    <w:rsid w:val="00373A9A"/>
    <w:rsid w:val="00373DE4"/>
    <w:rsid w:val="00376E2E"/>
    <w:rsid w:val="003832D5"/>
    <w:rsid w:val="00384E54"/>
    <w:rsid w:val="003868F2"/>
    <w:rsid w:val="0038779A"/>
    <w:rsid w:val="003B04AA"/>
    <w:rsid w:val="003B26E4"/>
    <w:rsid w:val="003B41E1"/>
    <w:rsid w:val="003C0130"/>
    <w:rsid w:val="003C0E8F"/>
    <w:rsid w:val="003D039E"/>
    <w:rsid w:val="003D4721"/>
    <w:rsid w:val="003E71BF"/>
    <w:rsid w:val="003F013B"/>
    <w:rsid w:val="003F02EA"/>
    <w:rsid w:val="003F3B0F"/>
    <w:rsid w:val="003F65D0"/>
    <w:rsid w:val="004007A9"/>
    <w:rsid w:val="00400897"/>
    <w:rsid w:val="0040122A"/>
    <w:rsid w:val="00401691"/>
    <w:rsid w:val="0040483F"/>
    <w:rsid w:val="00405BBD"/>
    <w:rsid w:val="0041095A"/>
    <w:rsid w:val="00416300"/>
    <w:rsid w:val="0042219D"/>
    <w:rsid w:val="004225C3"/>
    <w:rsid w:val="00426C14"/>
    <w:rsid w:val="0043255B"/>
    <w:rsid w:val="00432C3A"/>
    <w:rsid w:val="00434DFD"/>
    <w:rsid w:val="00435123"/>
    <w:rsid w:val="00436BC8"/>
    <w:rsid w:val="00440F18"/>
    <w:rsid w:val="004441DB"/>
    <w:rsid w:val="0044616A"/>
    <w:rsid w:val="004464E5"/>
    <w:rsid w:val="00450130"/>
    <w:rsid w:val="004537F8"/>
    <w:rsid w:val="00455098"/>
    <w:rsid w:val="00460B14"/>
    <w:rsid w:val="00463D87"/>
    <w:rsid w:val="00464298"/>
    <w:rsid w:val="00466FF6"/>
    <w:rsid w:val="00473F30"/>
    <w:rsid w:val="004826DF"/>
    <w:rsid w:val="00483BF4"/>
    <w:rsid w:val="0049134C"/>
    <w:rsid w:val="00491C1F"/>
    <w:rsid w:val="004A2A54"/>
    <w:rsid w:val="004A2BC0"/>
    <w:rsid w:val="004A6B82"/>
    <w:rsid w:val="004B681C"/>
    <w:rsid w:val="004B7A65"/>
    <w:rsid w:val="004C066A"/>
    <w:rsid w:val="004C1974"/>
    <w:rsid w:val="004C5431"/>
    <w:rsid w:val="004C6556"/>
    <w:rsid w:val="004C6815"/>
    <w:rsid w:val="004D031F"/>
    <w:rsid w:val="004D03B4"/>
    <w:rsid w:val="004D11F8"/>
    <w:rsid w:val="004D1E54"/>
    <w:rsid w:val="004D3E89"/>
    <w:rsid w:val="004D69A3"/>
    <w:rsid w:val="004E333E"/>
    <w:rsid w:val="004E6F98"/>
    <w:rsid w:val="004E7B2D"/>
    <w:rsid w:val="004E7E3A"/>
    <w:rsid w:val="004F3EC9"/>
    <w:rsid w:val="004F6D51"/>
    <w:rsid w:val="00503A3E"/>
    <w:rsid w:val="00505526"/>
    <w:rsid w:val="005069D6"/>
    <w:rsid w:val="00507FCF"/>
    <w:rsid w:val="0051228F"/>
    <w:rsid w:val="005127B7"/>
    <w:rsid w:val="0051554F"/>
    <w:rsid w:val="00524CCC"/>
    <w:rsid w:val="00526F1B"/>
    <w:rsid w:val="005274D5"/>
    <w:rsid w:val="00531DCB"/>
    <w:rsid w:val="005456AD"/>
    <w:rsid w:val="005526C8"/>
    <w:rsid w:val="0055745D"/>
    <w:rsid w:val="005628B4"/>
    <w:rsid w:val="00570852"/>
    <w:rsid w:val="00573176"/>
    <w:rsid w:val="00573283"/>
    <w:rsid w:val="00581DC4"/>
    <w:rsid w:val="005872C0"/>
    <w:rsid w:val="00596563"/>
    <w:rsid w:val="005A0377"/>
    <w:rsid w:val="005A0484"/>
    <w:rsid w:val="005A7A66"/>
    <w:rsid w:val="005B0A3F"/>
    <w:rsid w:val="005B1FF5"/>
    <w:rsid w:val="005B24AA"/>
    <w:rsid w:val="005C4719"/>
    <w:rsid w:val="005C746B"/>
    <w:rsid w:val="005C771D"/>
    <w:rsid w:val="005D3A2B"/>
    <w:rsid w:val="005D443F"/>
    <w:rsid w:val="005E1FFE"/>
    <w:rsid w:val="005E25D9"/>
    <w:rsid w:val="005F66BC"/>
    <w:rsid w:val="005F7D57"/>
    <w:rsid w:val="0060168E"/>
    <w:rsid w:val="00602B8F"/>
    <w:rsid w:val="006067FE"/>
    <w:rsid w:val="00612EDC"/>
    <w:rsid w:val="006136BC"/>
    <w:rsid w:val="006157B6"/>
    <w:rsid w:val="00622444"/>
    <w:rsid w:val="00625410"/>
    <w:rsid w:val="0062724F"/>
    <w:rsid w:val="0063181F"/>
    <w:rsid w:val="00631EA3"/>
    <w:rsid w:val="006354C1"/>
    <w:rsid w:val="00640005"/>
    <w:rsid w:val="0064038F"/>
    <w:rsid w:val="00642D67"/>
    <w:rsid w:val="006433E0"/>
    <w:rsid w:val="00643C62"/>
    <w:rsid w:val="00644085"/>
    <w:rsid w:val="00644654"/>
    <w:rsid w:val="006449EE"/>
    <w:rsid w:val="006458CF"/>
    <w:rsid w:val="00650E70"/>
    <w:rsid w:val="006512B0"/>
    <w:rsid w:val="00654CA4"/>
    <w:rsid w:val="00657C95"/>
    <w:rsid w:val="00660C8B"/>
    <w:rsid w:val="00661326"/>
    <w:rsid w:val="0066361F"/>
    <w:rsid w:val="0066553C"/>
    <w:rsid w:val="00667AAD"/>
    <w:rsid w:val="00667D04"/>
    <w:rsid w:val="00674E42"/>
    <w:rsid w:val="00681263"/>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28CA"/>
    <w:rsid w:val="006C32E5"/>
    <w:rsid w:val="006C569C"/>
    <w:rsid w:val="006C7A8D"/>
    <w:rsid w:val="006D17CC"/>
    <w:rsid w:val="006D26FC"/>
    <w:rsid w:val="006D419A"/>
    <w:rsid w:val="006D70B6"/>
    <w:rsid w:val="006D7EE6"/>
    <w:rsid w:val="006E2EE8"/>
    <w:rsid w:val="006F027F"/>
    <w:rsid w:val="006F1E88"/>
    <w:rsid w:val="006F1F10"/>
    <w:rsid w:val="006F27C2"/>
    <w:rsid w:val="006F2F9E"/>
    <w:rsid w:val="006F59B4"/>
    <w:rsid w:val="006F6ABB"/>
    <w:rsid w:val="006F79F8"/>
    <w:rsid w:val="00700D86"/>
    <w:rsid w:val="007010C0"/>
    <w:rsid w:val="00706DA2"/>
    <w:rsid w:val="00711C47"/>
    <w:rsid w:val="00720ACD"/>
    <w:rsid w:val="00722104"/>
    <w:rsid w:val="00725BBA"/>
    <w:rsid w:val="00730729"/>
    <w:rsid w:val="00731CD3"/>
    <w:rsid w:val="00733B51"/>
    <w:rsid w:val="00736812"/>
    <w:rsid w:val="00740672"/>
    <w:rsid w:val="00741F54"/>
    <w:rsid w:val="0075742D"/>
    <w:rsid w:val="00757A85"/>
    <w:rsid w:val="00760635"/>
    <w:rsid w:val="0076229C"/>
    <w:rsid w:val="007702B1"/>
    <w:rsid w:val="00771293"/>
    <w:rsid w:val="00781875"/>
    <w:rsid w:val="0078328C"/>
    <w:rsid w:val="00783A25"/>
    <w:rsid w:val="00787F12"/>
    <w:rsid w:val="007928CF"/>
    <w:rsid w:val="007A17C9"/>
    <w:rsid w:val="007A20CC"/>
    <w:rsid w:val="007A2254"/>
    <w:rsid w:val="007A35D2"/>
    <w:rsid w:val="007A391D"/>
    <w:rsid w:val="007A4311"/>
    <w:rsid w:val="007B0CF0"/>
    <w:rsid w:val="007B2CE4"/>
    <w:rsid w:val="007B41DC"/>
    <w:rsid w:val="007B69A8"/>
    <w:rsid w:val="007B7E4D"/>
    <w:rsid w:val="007C41FF"/>
    <w:rsid w:val="007D2D5B"/>
    <w:rsid w:val="007D47B6"/>
    <w:rsid w:val="007D5F90"/>
    <w:rsid w:val="007E00CC"/>
    <w:rsid w:val="007E0ABA"/>
    <w:rsid w:val="007E15F4"/>
    <w:rsid w:val="007E1DF1"/>
    <w:rsid w:val="007E25FF"/>
    <w:rsid w:val="007E4409"/>
    <w:rsid w:val="007F027A"/>
    <w:rsid w:val="007F29F1"/>
    <w:rsid w:val="008014C7"/>
    <w:rsid w:val="008016FE"/>
    <w:rsid w:val="008068FB"/>
    <w:rsid w:val="008100FD"/>
    <w:rsid w:val="00812357"/>
    <w:rsid w:val="008146A1"/>
    <w:rsid w:val="00814740"/>
    <w:rsid w:val="00815292"/>
    <w:rsid w:val="00821A59"/>
    <w:rsid w:val="00827B5D"/>
    <w:rsid w:val="00830B6D"/>
    <w:rsid w:val="008325A8"/>
    <w:rsid w:val="00833BF6"/>
    <w:rsid w:val="008341E5"/>
    <w:rsid w:val="008360D3"/>
    <w:rsid w:val="00837859"/>
    <w:rsid w:val="0084026C"/>
    <w:rsid w:val="00841BAC"/>
    <w:rsid w:val="00842DD5"/>
    <w:rsid w:val="00846C07"/>
    <w:rsid w:val="00851B1E"/>
    <w:rsid w:val="00852020"/>
    <w:rsid w:val="00852E0A"/>
    <w:rsid w:val="008546CD"/>
    <w:rsid w:val="008560AE"/>
    <w:rsid w:val="00856FF6"/>
    <w:rsid w:val="008606FB"/>
    <w:rsid w:val="0086388E"/>
    <w:rsid w:val="00864427"/>
    <w:rsid w:val="0086719B"/>
    <w:rsid w:val="00870C00"/>
    <w:rsid w:val="00870CFF"/>
    <w:rsid w:val="00871DDF"/>
    <w:rsid w:val="0088215F"/>
    <w:rsid w:val="008838F5"/>
    <w:rsid w:val="00887C2F"/>
    <w:rsid w:val="008903C7"/>
    <w:rsid w:val="00890603"/>
    <w:rsid w:val="008A64E0"/>
    <w:rsid w:val="008A7193"/>
    <w:rsid w:val="008A78ED"/>
    <w:rsid w:val="008B1ACF"/>
    <w:rsid w:val="008B43ED"/>
    <w:rsid w:val="008B5FED"/>
    <w:rsid w:val="008C4396"/>
    <w:rsid w:val="008D0227"/>
    <w:rsid w:val="008D272F"/>
    <w:rsid w:val="008D6CF0"/>
    <w:rsid w:val="008D78E6"/>
    <w:rsid w:val="008E03C6"/>
    <w:rsid w:val="008E70E6"/>
    <w:rsid w:val="008E73F9"/>
    <w:rsid w:val="008E7505"/>
    <w:rsid w:val="008E7991"/>
    <w:rsid w:val="008F0EF0"/>
    <w:rsid w:val="008F1FE5"/>
    <w:rsid w:val="008F2A4E"/>
    <w:rsid w:val="008F31A1"/>
    <w:rsid w:val="008F3579"/>
    <w:rsid w:val="008F3B1B"/>
    <w:rsid w:val="008F499D"/>
    <w:rsid w:val="008F5D3A"/>
    <w:rsid w:val="008F6BAD"/>
    <w:rsid w:val="00901B4A"/>
    <w:rsid w:val="009047FE"/>
    <w:rsid w:val="00905DE4"/>
    <w:rsid w:val="0091080E"/>
    <w:rsid w:val="009132BD"/>
    <w:rsid w:val="00913D89"/>
    <w:rsid w:val="00914593"/>
    <w:rsid w:val="0091659F"/>
    <w:rsid w:val="00920D7F"/>
    <w:rsid w:val="00921502"/>
    <w:rsid w:val="0092633B"/>
    <w:rsid w:val="009311B1"/>
    <w:rsid w:val="00933278"/>
    <w:rsid w:val="009350F0"/>
    <w:rsid w:val="0093585A"/>
    <w:rsid w:val="00950FF2"/>
    <w:rsid w:val="00960569"/>
    <w:rsid w:val="00965084"/>
    <w:rsid w:val="009664B6"/>
    <w:rsid w:val="00966D3D"/>
    <w:rsid w:val="00971666"/>
    <w:rsid w:val="00972C45"/>
    <w:rsid w:val="00983EF6"/>
    <w:rsid w:val="00984374"/>
    <w:rsid w:val="00987256"/>
    <w:rsid w:val="0098757F"/>
    <w:rsid w:val="00992EA1"/>
    <w:rsid w:val="009A308D"/>
    <w:rsid w:val="009A3170"/>
    <w:rsid w:val="009B268D"/>
    <w:rsid w:val="009B4B75"/>
    <w:rsid w:val="009B7873"/>
    <w:rsid w:val="009C2475"/>
    <w:rsid w:val="009C4B6A"/>
    <w:rsid w:val="009C71E2"/>
    <w:rsid w:val="009D00ED"/>
    <w:rsid w:val="009D45B2"/>
    <w:rsid w:val="009D5ACB"/>
    <w:rsid w:val="009E07FB"/>
    <w:rsid w:val="009E4AEE"/>
    <w:rsid w:val="009E625C"/>
    <w:rsid w:val="009F24C9"/>
    <w:rsid w:val="009F4DD8"/>
    <w:rsid w:val="009F560E"/>
    <w:rsid w:val="00A02FB6"/>
    <w:rsid w:val="00A06C43"/>
    <w:rsid w:val="00A10844"/>
    <w:rsid w:val="00A12891"/>
    <w:rsid w:val="00A12EFE"/>
    <w:rsid w:val="00A15ED8"/>
    <w:rsid w:val="00A21833"/>
    <w:rsid w:val="00A2267A"/>
    <w:rsid w:val="00A231E8"/>
    <w:rsid w:val="00A24898"/>
    <w:rsid w:val="00A2543E"/>
    <w:rsid w:val="00A276E1"/>
    <w:rsid w:val="00A2791D"/>
    <w:rsid w:val="00A32094"/>
    <w:rsid w:val="00A34073"/>
    <w:rsid w:val="00A340EB"/>
    <w:rsid w:val="00A35A73"/>
    <w:rsid w:val="00A363B4"/>
    <w:rsid w:val="00A4194F"/>
    <w:rsid w:val="00A419BA"/>
    <w:rsid w:val="00A41B76"/>
    <w:rsid w:val="00A4449C"/>
    <w:rsid w:val="00A46C81"/>
    <w:rsid w:val="00A471E0"/>
    <w:rsid w:val="00A5608F"/>
    <w:rsid w:val="00A56425"/>
    <w:rsid w:val="00A57FDF"/>
    <w:rsid w:val="00A61D48"/>
    <w:rsid w:val="00A63830"/>
    <w:rsid w:val="00A76F60"/>
    <w:rsid w:val="00A77619"/>
    <w:rsid w:val="00A778EC"/>
    <w:rsid w:val="00A83F7E"/>
    <w:rsid w:val="00A9365B"/>
    <w:rsid w:val="00AA05B6"/>
    <w:rsid w:val="00AA2DE6"/>
    <w:rsid w:val="00AA300B"/>
    <w:rsid w:val="00AA3075"/>
    <w:rsid w:val="00AA6884"/>
    <w:rsid w:val="00AB6A2F"/>
    <w:rsid w:val="00AC09F0"/>
    <w:rsid w:val="00AC4B32"/>
    <w:rsid w:val="00AC5B96"/>
    <w:rsid w:val="00AC678F"/>
    <w:rsid w:val="00AD008A"/>
    <w:rsid w:val="00AD195E"/>
    <w:rsid w:val="00AD2239"/>
    <w:rsid w:val="00AD4F4B"/>
    <w:rsid w:val="00AD669F"/>
    <w:rsid w:val="00AE4E4F"/>
    <w:rsid w:val="00AE5792"/>
    <w:rsid w:val="00AF1EB2"/>
    <w:rsid w:val="00AF2642"/>
    <w:rsid w:val="00AF498E"/>
    <w:rsid w:val="00AF599A"/>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629EB"/>
    <w:rsid w:val="00B629EC"/>
    <w:rsid w:val="00B635DA"/>
    <w:rsid w:val="00B71FB5"/>
    <w:rsid w:val="00B75075"/>
    <w:rsid w:val="00B76694"/>
    <w:rsid w:val="00B77B00"/>
    <w:rsid w:val="00B83BDB"/>
    <w:rsid w:val="00B84549"/>
    <w:rsid w:val="00B8699B"/>
    <w:rsid w:val="00B86EAB"/>
    <w:rsid w:val="00B941E0"/>
    <w:rsid w:val="00B97495"/>
    <w:rsid w:val="00BA00A3"/>
    <w:rsid w:val="00BB0C6C"/>
    <w:rsid w:val="00BB2776"/>
    <w:rsid w:val="00BB3AE4"/>
    <w:rsid w:val="00BB4038"/>
    <w:rsid w:val="00BB6F0E"/>
    <w:rsid w:val="00BB74D5"/>
    <w:rsid w:val="00BC2BA2"/>
    <w:rsid w:val="00BC4D28"/>
    <w:rsid w:val="00BC759A"/>
    <w:rsid w:val="00BC7C11"/>
    <w:rsid w:val="00BD6751"/>
    <w:rsid w:val="00BE3C5C"/>
    <w:rsid w:val="00BE3D0F"/>
    <w:rsid w:val="00BE7EDF"/>
    <w:rsid w:val="00BF04C6"/>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45"/>
    <w:rsid w:val="00C6774B"/>
    <w:rsid w:val="00C70B48"/>
    <w:rsid w:val="00C7350B"/>
    <w:rsid w:val="00C7465C"/>
    <w:rsid w:val="00C80D4D"/>
    <w:rsid w:val="00C82F86"/>
    <w:rsid w:val="00C904BE"/>
    <w:rsid w:val="00C91A04"/>
    <w:rsid w:val="00C92A9E"/>
    <w:rsid w:val="00C92ECD"/>
    <w:rsid w:val="00CA115F"/>
    <w:rsid w:val="00CA18F3"/>
    <w:rsid w:val="00CA2580"/>
    <w:rsid w:val="00CA3BC0"/>
    <w:rsid w:val="00CA630E"/>
    <w:rsid w:val="00CB4926"/>
    <w:rsid w:val="00CB4E75"/>
    <w:rsid w:val="00CB6C2B"/>
    <w:rsid w:val="00CB771A"/>
    <w:rsid w:val="00CC0791"/>
    <w:rsid w:val="00CC118B"/>
    <w:rsid w:val="00CC1B2F"/>
    <w:rsid w:val="00CC2C50"/>
    <w:rsid w:val="00CC46D0"/>
    <w:rsid w:val="00CC6E51"/>
    <w:rsid w:val="00CD011F"/>
    <w:rsid w:val="00CD156C"/>
    <w:rsid w:val="00CD1BAC"/>
    <w:rsid w:val="00CD6315"/>
    <w:rsid w:val="00CE04DF"/>
    <w:rsid w:val="00CE0ED6"/>
    <w:rsid w:val="00CE6222"/>
    <w:rsid w:val="00CF1656"/>
    <w:rsid w:val="00CF1F7F"/>
    <w:rsid w:val="00CF4182"/>
    <w:rsid w:val="00CF41BE"/>
    <w:rsid w:val="00CF4FEC"/>
    <w:rsid w:val="00CF5059"/>
    <w:rsid w:val="00D01617"/>
    <w:rsid w:val="00D046FB"/>
    <w:rsid w:val="00D07482"/>
    <w:rsid w:val="00D1413F"/>
    <w:rsid w:val="00D16EB2"/>
    <w:rsid w:val="00D22A4D"/>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75CF3"/>
    <w:rsid w:val="00D85143"/>
    <w:rsid w:val="00D85B90"/>
    <w:rsid w:val="00D862FE"/>
    <w:rsid w:val="00D87DF5"/>
    <w:rsid w:val="00D96A5D"/>
    <w:rsid w:val="00D971DF"/>
    <w:rsid w:val="00DA232B"/>
    <w:rsid w:val="00DA36B0"/>
    <w:rsid w:val="00DB1C72"/>
    <w:rsid w:val="00DB53AA"/>
    <w:rsid w:val="00DC0ED2"/>
    <w:rsid w:val="00DC46C1"/>
    <w:rsid w:val="00DC4B05"/>
    <w:rsid w:val="00DD3331"/>
    <w:rsid w:val="00DD5297"/>
    <w:rsid w:val="00DD6C66"/>
    <w:rsid w:val="00DE06E7"/>
    <w:rsid w:val="00DE1942"/>
    <w:rsid w:val="00DE4B01"/>
    <w:rsid w:val="00DE5D32"/>
    <w:rsid w:val="00DF0870"/>
    <w:rsid w:val="00E01F84"/>
    <w:rsid w:val="00E02492"/>
    <w:rsid w:val="00E029BB"/>
    <w:rsid w:val="00E042B6"/>
    <w:rsid w:val="00E129CC"/>
    <w:rsid w:val="00E14CC2"/>
    <w:rsid w:val="00E17663"/>
    <w:rsid w:val="00E23B07"/>
    <w:rsid w:val="00E24723"/>
    <w:rsid w:val="00E26E18"/>
    <w:rsid w:val="00E27869"/>
    <w:rsid w:val="00E325DF"/>
    <w:rsid w:val="00E328DB"/>
    <w:rsid w:val="00E34EFE"/>
    <w:rsid w:val="00E356D5"/>
    <w:rsid w:val="00E36204"/>
    <w:rsid w:val="00E37604"/>
    <w:rsid w:val="00E417E9"/>
    <w:rsid w:val="00E432A6"/>
    <w:rsid w:val="00E4531D"/>
    <w:rsid w:val="00E461CF"/>
    <w:rsid w:val="00E50577"/>
    <w:rsid w:val="00E52191"/>
    <w:rsid w:val="00E528D0"/>
    <w:rsid w:val="00E5295C"/>
    <w:rsid w:val="00E5351F"/>
    <w:rsid w:val="00E54747"/>
    <w:rsid w:val="00E5475B"/>
    <w:rsid w:val="00E54FC1"/>
    <w:rsid w:val="00E609B2"/>
    <w:rsid w:val="00E62068"/>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6267"/>
    <w:rsid w:val="00EA70C7"/>
    <w:rsid w:val="00EB1D94"/>
    <w:rsid w:val="00EB4C81"/>
    <w:rsid w:val="00EB4EE1"/>
    <w:rsid w:val="00EC0F75"/>
    <w:rsid w:val="00EC3C1E"/>
    <w:rsid w:val="00EC5B02"/>
    <w:rsid w:val="00EC77CC"/>
    <w:rsid w:val="00EC788B"/>
    <w:rsid w:val="00EC7EBB"/>
    <w:rsid w:val="00ED0A82"/>
    <w:rsid w:val="00ED149B"/>
    <w:rsid w:val="00ED4618"/>
    <w:rsid w:val="00ED5755"/>
    <w:rsid w:val="00ED7DA1"/>
    <w:rsid w:val="00EE1E11"/>
    <w:rsid w:val="00EE3F06"/>
    <w:rsid w:val="00EE3F85"/>
    <w:rsid w:val="00EF22B8"/>
    <w:rsid w:val="00EF363F"/>
    <w:rsid w:val="00EF4EF7"/>
    <w:rsid w:val="00F01D26"/>
    <w:rsid w:val="00F04421"/>
    <w:rsid w:val="00F04AD0"/>
    <w:rsid w:val="00F0675E"/>
    <w:rsid w:val="00F06807"/>
    <w:rsid w:val="00F16D47"/>
    <w:rsid w:val="00F31C83"/>
    <w:rsid w:val="00F33E58"/>
    <w:rsid w:val="00F33E67"/>
    <w:rsid w:val="00F34925"/>
    <w:rsid w:val="00F4547F"/>
    <w:rsid w:val="00F47135"/>
    <w:rsid w:val="00F51581"/>
    <w:rsid w:val="00F52852"/>
    <w:rsid w:val="00F53ECA"/>
    <w:rsid w:val="00F54A6C"/>
    <w:rsid w:val="00F559DE"/>
    <w:rsid w:val="00F55FE4"/>
    <w:rsid w:val="00F568B7"/>
    <w:rsid w:val="00F62A5C"/>
    <w:rsid w:val="00F6531E"/>
    <w:rsid w:val="00F666B9"/>
    <w:rsid w:val="00F6724E"/>
    <w:rsid w:val="00F718EB"/>
    <w:rsid w:val="00F72C40"/>
    <w:rsid w:val="00F81E55"/>
    <w:rsid w:val="00F826A7"/>
    <w:rsid w:val="00F82700"/>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7739"/>
    <w:rsid w:val="00FE2423"/>
    <w:rsid w:val="00FE6AFD"/>
    <w:rsid w:val="00FF0A1A"/>
    <w:rsid w:val="00FF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592</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3784</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4</cp:revision>
  <cp:lastPrinted>2016-08-24T17:02:00Z</cp:lastPrinted>
  <dcterms:created xsi:type="dcterms:W3CDTF">2017-11-06T11:38:00Z</dcterms:created>
  <dcterms:modified xsi:type="dcterms:W3CDTF">2017-11-06T12:19:00Z</dcterms:modified>
</cp:coreProperties>
</file>